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08199A">
        <w:trPr>
          <w:trHeight w:val="993"/>
        </w:trPr>
        <w:tc>
          <w:tcPr>
            <w:tcW w:w="5245" w:type="dxa"/>
          </w:tcPr>
          <w:p w14:paraId="31E658C1" w14:textId="2D38F62A" w:rsidR="004B7609" w:rsidRPr="00F75ACB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08199A" w:rsidRPr="0008199A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16.12.2024 </w:t>
                </w:r>
              </w:sdtContent>
            </w:sdt>
            <w:r w:rsidR="004B7609" w:rsidRPr="0008199A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08199A" w:rsidRPr="0008199A">
                  <w:rPr>
                    <w:rFonts w:ascii="Times New Roman" w:hAnsi="Times New Roman" w:cs="Times New Roman"/>
                    <w:sz w:val="28"/>
                    <w:szCs w:val="28"/>
                  </w:rPr>
                  <w:t>1080</w:t>
                </w:r>
              </w:sdtContent>
            </w:sdt>
          </w:p>
          <w:p w14:paraId="0A6D1159" w14:textId="742BEEF4" w:rsidR="00500FE8" w:rsidRPr="0008199A" w:rsidRDefault="00780206" w:rsidP="000819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</w:tc>
      </w:tr>
      <w:tr w:rsidR="0008199A" w:rsidRPr="00F75ACB" w14:paraId="63C24B3D" w14:textId="77777777" w:rsidTr="0008199A">
        <w:trPr>
          <w:trHeight w:val="4262"/>
        </w:trPr>
        <w:tc>
          <w:tcPr>
            <w:tcW w:w="5245" w:type="dxa"/>
          </w:tcPr>
          <w:p w14:paraId="7EC6FC29" w14:textId="35CD3DDF" w:rsidR="0008199A" w:rsidRPr="009E4246" w:rsidRDefault="0008199A" w:rsidP="009E424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порядка подготовки ежегодного отчета мэра городского округа «Александровск-Сахалинский район» о результатах его деятельности, деятельности администрации городского округа «Александровск-Сахалинский район» и иных органов местного </w:t>
            </w:r>
            <w:r w:rsidRPr="009E4246">
              <w:rPr>
                <w:rFonts w:ascii="Times New Roman" w:hAnsi="Times New Roman" w:cs="Times New Roman"/>
                <w:b/>
                <w:bCs/>
                <w:sz w:val="28"/>
                <w:szCs w:val="28"/>
                <w:lang w:bidi="ru-RU"/>
              </w:rPr>
              <w:t>самоуправления городского округа «Александровск-Сахалинский район», в том числе о решении вопросов, поставленных Собранием городского округа «Александровск-Сахалинский район», за 2024 год</w:t>
            </w:r>
          </w:p>
          <w:p w14:paraId="3859B004" w14:textId="5657BBA8" w:rsidR="0008199A" w:rsidRPr="00F75ACB" w:rsidRDefault="0008199A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3C179" w14:textId="77777777" w:rsidR="009E4246" w:rsidRDefault="009E4246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89C2F6" w14:textId="77777777" w:rsidR="009E4246" w:rsidRDefault="009E4246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99FB82" w14:textId="77777777" w:rsidR="009E4246" w:rsidRDefault="009E4246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1755BB" w14:textId="77777777" w:rsidR="009E4246" w:rsidRPr="009E4246" w:rsidRDefault="009E4246" w:rsidP="009E42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4246">
        <w:rPr>
          <w:rFonts w:ascii="Times New Roman" w:hAnsi="Times New Roman" w:cs="Times New Roman"/>
          <w:sz w:val="28"/>
          <w:szCs w:val="28"/>
        </w:rPr>
        <w:t xml:space="preserve">В соответствии со статьей 36 Федерального закона от 06.10.2003 г. № 131-ФЗ «Об общих принципах организации местного самоуправления в Российской Федерации», статьей 35 Устава городского округа «Александровск-Сахалинский район» Сахалинский район», решением Собрания городского округа «Александровск-Сахалинский район» от 02.05.2017 № 123 «Об утверждении Положения о ежегодном отчёте мэра городского округа «Александровск-Сахалинский район» о результатах своей деятельности, деятельности администрации городского округа «Александровск-Сахалинский район», в том числе о решении вопросов, поставленных Собранием городского округа «Александровск-Сахалинский </w:t>
      </w:r>
      <w:r w:rsidRPr="009E4246">
        <w:rPr>
          <w:rFonts w:ascii="Times New Roman" w:hAnsi="Times New Roman" w:cs="Times New Roman"/>
          <w:sz w:val="28"/>
          <w:szCs w:val="28"/>
        </w:rPr>
        <w:lastRenderedPageBreak/>
        <w:t xml:space="preserve">район», администрация городского округа «Александровск-Сахалинский район» </w:t>
      </w:r>
      <w:r w:rsidRPr="009E4246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9E4246">
        <w:rPr>
          <w:rFonts w:ascii="Times New Roman" w:hAnsi="Times New Roman" w:cs="Times New Roman"/>
          <w:sz w:val="28"/>
          <w:szCs w:val="28"/>
        </w:rPr>
        <w:t>:</w:t>
      </w:r>
    </w:p>
    <w:p w14:paraId="5140AD97" w14:textId="77777777" w:rsidR="009E4246" w:rsidRPr="009E4246" w:rsidRDefault="009E4246" w:rsidP="009E42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42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9505EB6" w14:textId="77777777" w:rsidR="009E4246" w:rsidRPr="009E4246" w:rsidRDefault="009E4246" w:rsidP="009E4246">
      <w:pPr>
        <w:numPr>
          <w:ilvl w:val="0"/>
          <w:numId w:val="4"/>
        </w:numPr>
        <w:tabs>
          <w:tab w:val="left" w:pos="993"/>
        </w:tabs>
        <w:spacing w:after="12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246">
        <w:rPr>
          <w:rFonts w:ascii="Times New Roman" w:hAnsi="Times New Roman" w:cs="Times New Roman"/>
          <w:sz w:val="28"/>
          <w:szCs w:val="28"/>
        </w:rPr>
        <w:t xml:space="preserve">Утвердить Порядок подготовки ежегодного отчета (далее – Порядок) мэра городского округа «Александровск-Сахалинский район» о результатах его деятельности, деятельности администрации городского округа «Александровск-Сахалинский район» и иных органов местного самоуправления городского округа «Александровск-Сахалинский район», в том числе о решении вопросов, поставленных Собранием городского округа «Александровск-Сахалинский район», за 2024 год (прилагается). </w:t>
      </w:r>
    </w:p>
    <w:p w14:paraId="7652E99A" w14:textId="35C6CCEC" w:rsidR="00B525C3" w:rsidRDefault="00B525C3" w:rsidP="009E4246">
      <w:pPr>
        <w:numPr>
          <w:ilvl w:val="0"/>
          <w:numId w:val="4"/>
        </w:numPr>
        <w:tabs>
          <w:tab w:val="left" w:pos="1134"/>
        </w:tabs>
        <w:spacing w:after="12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Соисполнителям, ответственным за предоставление информации по компетенции для свода информации по разделу Отчета, </w:t>
      </w:r>
      <w:r w:rsidRPr="009E4246">
        <w:rPr>
          <w:rFonts w:ascii="Times New Roman" w:hAnsi="Times New Roman" w:cs="Times New Roman"/>
          <w:sz w:val="28"/>
          <w:szCs w:val="28"/>
        </w:rPr>
        <w:t>указанны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E4246">
        <w:rPr>
          <w:rFonts w:ascii="Times New Roman" w:hAnsi="Times New Roman" w:cs="Times New Roman"/>
          <w:sz w:val="28"/>
          <w:szCs w:val="28"/>
        </w:rPr>
        <w:t xml:space="preserve"> в Порядке, предоставить информацию</w:t>
      </w:r>
      <w:r w:rsidRPr="00B525C3">
        <w:rPr>
          <w:rFonts w:ascii="Times New Roman" w:hAnsi="Times New Roman" w:cs="Times New Roman"/>
          <w:sz w:val="28"/>
          <w:szCs w:val="28"/>
        </w:rPr>
        <w:t xml:space="preserve"> </w:t>
      </w:r>
      <w:r w:rsidRPr="009E4246"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>
        <w:rPr>
          <w:rFonts w:ascii="Times New Roman" w:hAnsi="Times New Roman" w:cs="Times New Roman"/>
          <w:sz w:val="28"/>
          <w:szCs w:val="28"/>
        </w:rPr>
        <w:t>за подготовку разделов Отчета</w:t>
      </w:r>
      <w:r w:rsidRPr="00B525C3">
        <w:rPr>
          <w:rFonts w:ascii="Times New Roman" w:hAnsi="Times New Roman" w:cs="Times New Roman"/>
          <w:sz w:val="28"/>
          <w:szCs w:val="28"/>
        </w:rPr>
        <w:t xml:space="preserve"> </w:t>
      </w:r>
      <w:r w:rsidRPr="009E4246">
        <w:rPr>
          <w:rFonts w:ascii="Times New Roman" w:hAnsi="Times New Roman" w:cs="Times New Roman"/>
          <w:sz w:val="28"/>
          <w:szCs w:val="28"/>
        </w:rPr>
        <w:t xml:space="preserve">за 2024 год, в срок не позднее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9E42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9E4246">
        <w:rPr>
          <w:rFonts w:ascii="Times New Roman" w:hAnsi="Times New Roman" w:cs="Times New Roman"/>
          <w:sz w:val="28"/>
          <w:szCs w:val="28"/>
        </w:rPr>
        <w:t xml:space="preserve"> 2025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4E3253" w14:textId="79957914" w:rsidR="009E4246" w:rsidRPr="009E4246" w:rsidRDefault="009E4246" w:rsidP="009E4246">
      <w:pPr>
        <w:numPr>
          <w:ilvl w:val="0"/>
          <w:numId w:val="4"/>
        </w:numPr>
        <w:tabs>
          <w:tab w:val="left" w:pos="1134"/>
        </w:tabs>
        <w:spacing w:after="12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246">
        <w:rPr>
          <w:rFonts w:ascii="Times New Roman" w:hAnsi="Times New Roman" w:cs="Times New Roman"/>
          <w:sz w:val="28"/>
          <w:szCs w:val="28"/>
        </w:rPr>
        <w:t xml:space="preserve">Ответственным </w:t>
      </w:r>
      <w:r>
        <w:rPr>
          <w:rFonts w:ascii="Times New Roman" w:hAnsi="Times New Roman" w:cs="Times New Roman"/>
          <w:sz w:val="28"/>
          <w:szCs w:val="28"/>
        </w:rPr>
        <w:t>за подготовку разделов отчета</w:t>
      </w:r>
      <w:r w:rsidRPr="009E4246">
        <w:rPr>
          <w:rFonts w:ascii="Times New Roman" w:hAnsi="Times New Roman" w:cs="Times New Roman"/>
          <w:sz w:val="28"/>
          <w:szCs w:val="28"/>
        </w:rPr>
        <w:t>, указанны</w:t>
      </w:r>
      <w:r w:rsidR="00B525C3">
        <w:rPr>
          <w:rFonts w:ascii="Times New Roman" w:hAnsi="Times New Roman" w:cs="Times New Roman"/>
          <w:sz w:val="28"/>
          <w:szCs w:val="28"/>
        </w:rPr>
        <w:t>х</w:t>
      </w:r>
      <w:r w:rsidRPr="009E4246">
        <w:rPr>
          <w:rFonts w:ascii="Times New Roman" w:hAnsi="Times New Roman" w:cs="Times New Roman"/>
          <w:sz w:val="28"/>
          <w:szCs w:val="28"/>
        </w:rPr>
        <w:t xml:space="preserve"> в Порядке, предоставить информацию вице-мэру городского округа «Александровск-Сахалинский район» (по внутренней политике) для формирования ежегодного отчета мэра городского округа «Александровск-Сахалинский район» о результатах его деятельности, деятельности администрации  городского округа «Александровск-Сахалинский район» и иных органов местного самоуправления городского округа «Александровск-Сахалинский район», в том числе о решении вопросов, поставленных Собранием  городского округа «Александровск-Сахалинский район», за 2024 год (далее - ежегодный отчет), в срок не позднее 03 февраля 2025 года.</w:t>
      </w:r>
    </w:p>
    <w:p w14:paraId="61ED7B8F" w14:textId="77777777" w:rsidR="009E4246" w:rsidRPr="009E4246" w:rsidRDefault="009E4246" w:rsidP="009E4246">
      <w:pPr>
        <w:numPr>
          <w:ilvl w:val="0"/>
          <w:numId w:val="4"/>
        </w:numPr>
        <w:tabs>
          <w:tab w:val="left" w:pos="993"/>
          <w:tab w:val="left" w:pos="1701"/>
        </w:tabs>
        <w:spacing w:after="12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246">
        <w:rPr>
          <w:rFonts w:ascii="Times New Roman" w:hAnsi="Times New Roman" w:cs="Times New Roman"/>
          <w:sz w:val="28"/>
          <w:szCs w:val="28"/>
        </w:rPr>
        <w:t>Первому вице-мэру городского округа «Александровск-Сахалинский район» (Демидов Е.В.), вице-мэру городского округа «Александровск-Сахалинский район» (Васенда А.В.) обеспечить подготовку ежегодного отчета и предоставить его мэру городского округа «Александровск-Сахалинский район» для рассмотрения и подписания в срок не позднее 28 февраля 2025 года.</w:t>
      </w:r>
    </w:p>
    <w:p w14:paraId="6EA9FBE1" w14:textId="77777777" w:rsidR="009E4246" w:rsidRPr="009E4246" w:rsidRDefault="009E4246" w:rsidP="009E4246">
      <w:pPr>
        <w:numPr>
          <w:ilvl w:val="0"/>
          <w:numId w:val="4"/>
        </w:numPr>
        <w:tabs>
          <w:tab w:val="left" w:pos="993"/>
        </w:tabs>
        <w:spacing w:after="12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4246">
        <w:rPr>
          <w:rFonts w:ascii="Times New Roman" w:hAnsi="Times New Roman" w:cs="Times New Roman"/>
          <w:sz w:val="28"/>
          <w:szCs w:val="28"/>
        </w:rPr>
        <w:t>Настоящее постановление разместить на официальном сайте городского округа «Александровск-Сахалинский район» в сети Интернет.</w:t>
      </w:r>
    </w:p>
    <w:p w14:paraId="0A30EC44" w14:textId="77777777" w:rsidR="009E4246" w:rsidRPr="009E4246" w:rsidRDefault="009E4246" w:rsidP="009E424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4246">
        <w:rPr>
          <w:rFonts w:ascii="Times New Roman" w:eastAsia="Calibri" w:hAnsi="Times New Roman" w:cs="Times New Roman"/>
          <w:sz w:val="28"/>
          <w:szCs w:val="28"/>
        </w:rPr>
        <w:t xml:space="preserve">5.  Контроль за исполнением настоящего постановления оставляю за собой.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38"/>
        <w:gridCol w:w="3747"/>
      </w:tblGrid>
      <w:tr w:rsidR="009E4246" w:rsidRPr="009E4246" w14:paraId="28E8187D" w14:textId="77777777" w:rsidTr="00424ADF">
        <w:trPr>
          <w:trHeight w:val="675"/>
        </w:trPr>
        <w:tc>
          <w:tcPr>
            <w:tcW w:w="5938" w:type="dxa"/>
            <w:shd w:val="clear" w:color="auto" w:fill="auto"/>
          </w:tcPr>
          <w:p w14:paraId="11E49432" w14:textId="77777777" w:rsidR="009E4246" w:rsidRPr="009E4246" w:rsidRDefault="009E4246" w:rsidP="009E4246">
            <w:pPr>
              <w:tabs>
                <w:tab w:val="left" w:pos="709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pacing w:val="8"/>
                <w:sz w:val="28"/>
                <w:szCs w:val="28"/>
                <w:lang w:eastAsia="ru-RU"/>
              </w:rPr>
            </w:pPr>
          </w:p>
        </w:tc>
        <w:tc>
          <w:tcPr>
            <w:tcW w:w="3747" w:type="dxa"/>
            <w:shd w:val="clear" w:color="auto" w:fill="auto"/>
            <w:vAlign w:val="bottom"/>
          </w:tcPr>
          <w:p w14:paraId="0915EB14" w14:textId="77777777" w:rsidR="009E4246" w:rsidRPr="009E4246" w:rsidRDefault="009E4246" w:rsidP="009E4246">
            <w:pPr>
              <w:tabs>
                <w:tab w:val="left" w:pos="709"/>
              </w:tabs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pacing w:val="8"/>
                <w:sz w:val="28"/>
                <w:szCs w:val="28"/>
                <w:lang w:eastAsia="ru-RU"/>
              </w:rPr>
            </w:pPr>
          </w:p>
        </w:tc>
      </w:tr>
      <w:tr w:rsidR="009E4246" w:rsidRPr="009E4246" w14:paraId="210036A3" w14:textId="77777777" w:rsidTr="00424ADF">
        <w:trPr>
          <w:trHeight w:val="675"/>
        </w:trPr>
        <w:tc>
          <w:tcPr>
            <w:tcW w:w="5938" w:type="dxa"/>
            <w:shd w:val="clear" w:color="auto" w:fill="auto"/>
          </w:tcPr>
          <w:p w14:paraId="6B002C0E" w14:textId="77777777" w:rsidR="009E4246" w:rsidRPr="009E4246" w:rsidRDefault="009E4246" w:rsidP="009E424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</w:pPr>
            <w:r w:rsidRPr="009E4246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  <w:t>Мэр городского округа                        «Александровск - Сахалинский район»</w:t>
            </w:r>
          </w:p>
        </w:tc>
        <w:tc>
          <w:tcPr>
            <w:tcW w:w="3747" w:type="dxa"/>
            <w:shd w:val="clear" w:color="auto" w:fill="auto"/>
            <w:vAlign w:val="bottom"/>
          </w:tcPr>
          <w:p w14:paraId="00A6FB38" w14:textId="77777777" w:rsidR="009E4246" w:rsidRPr="009E4246" w:rsidRDefault="009E4246" w:rsidP="009E4246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</w:pPr>
            <w:r w:rsidRPr="009E4246">
              <w:rPr>
                <w:rFonts w:ascii="Times New Roman" w:eastAsia="Times New Roman" w:hAnsi="Times New Roman" w:cs="Times New Roman"/>
                <w:color w:val="000000"/>
                <w:spacing w:val="8"/>
                <w:sz w:val="28"/>
                <w:szCs w:val="28"/>
                <w:lang w:eastAsia="ru-RU"/>
              </w:rPr>
              <w:t xml:space="preserve">                      В.И. Антонюк</w:t>
            </w:r>
          </w:p>
        </w:tc>
      </w:tr>
    </w:tbl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2"/>
        <w:gridCol w:w="4265"/>
      </w:tblGrid>
      <w:tr w:rsidR="009E4246" w:rsidRPr="009E4246" w14:paraId="22EE3E0E" w14:textId="77777777" w:rsidTr="00424ADF">
        <w:trPr>
          <w:trHeight w:val="226"/>
        </w:trPr>
        <w:tc>
          <w:tcPr>
            <w:tcW w:w="5752" w:type="dxa"/>
          </w:tcPr>
          <w:p w14:paraId="203CD3E6" w14:textId="77777777" w:rsidR="009E4246" w:rsidRPr="009E4246" w:rsidRDefault="009E4246" w:rsidP="009E4246">
            <w:pPr>
              <w:rPr>
                <w:sz w:val="28"/>
                <w:szCs w:val="28"/>
              </w:rPr>
            </w:pPr>
          </w:p>
        </w:tc>
        <w:tc>
          <w:tcPr>
            <w:tcW w:w="4265" w:type="dxa"/>
          </w:tcPr>
          <w:p w14:paraId="5899E4E0" w14:textId="77777777" w:rsidR="009E4246" w:rsidRPr="009E4246" w:rsidRDefault="009E4246" w:rsidP="009E4246">
            <w:pPr>
              <w:jc w:val="right"/>
              <w:rPr>
                <w:sz w:val="28"/>
                <w:szCs w:val="28"/>
              </w:rPr>
            </w:pPr>
            <w:r w:rsidRPr="009E4246">
              <w:rPr>
                <w:rFonts w:cs="Arial"/>
                <w:sz w:val="28"/>
                <w:szCs w:val="28"/>
              </w:rPr>
              <w:t xml:space="preserve"> </w:t>
            </w:r>
          </w:p>
        </w:tc>
      </w:tr>
    </w:tbl>
    <w:p w14:paraId="28CF649F" w14:textId="77777777" w:rsidR="009E4246" w:rsidRPr="009E4246" w:rsidRDefault="009E4246" w:rsidP="009E424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E749B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5850E" w14:textId="21762CA2" w:rsidR="00F75ACB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8199A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FD2ED4"/>
    <w:multiLevelType w:val="hybridMultilevel"/>
    <w:tmpl w:val="81DAF570"/>
    <w:lvl w:ilvl="0" w:tplc="9A88D0CA">
      <w:start w:val="1"/>
      <w:numFmt w:val="decimal"/>
      <w:lvlText w:val="%1."/>
      <w:lvlJc w:val="left"/>
      <w:pPr>
        <w:ind w:left="103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199A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4246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525C3"/>
    <w:rsid w:val="00B64256"/>
    <w:rsid w:val="00B647DF"/>
    <w:rsid w:val="00B71FEF"/>
    <w:rsid w:val="00B7327B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846256"/>
    <w:rsid w:val="00A333A2"/>
    <w:rsid w:val="00DF4AE1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D7192FFF-C2B2-4F10-B7A4-C791C93B172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elements/1.1/"/>
    <ds:schemaRef ds:uri="00ae519a-a787-4cb6-a9f3-e0d2ce624f9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2A7852-63EB-466B-9194-9CB97AEF6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2024-12-16T23:54:00Z</cp:lastPrinted>
  <dcterms:created xsi:type="dcterms:W3CDTF">2024-12-16T04:47:00Z</dcterms:created>
  <dcterms:modified xsi:type="dcterms:W3CDTF">2024-12-16T23:54:00Z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